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75A9B" w14:textId="24AF799B" w:rsidR="007D1797" w:rsidRDefault="007D1797" w:rsidP="007D179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</w:t>
      </w:r>
      <w:r w:rsidRPr="007D179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2020 году на водоемах столицы спасено 247 человек</w:t>
      </w:r>
    </w:p>
    <w:p w14:paraId="7A2ED26B" w14:textId="77777777" w:rsidR="007D1797" w:rsidRPr="007D1797" w:rsidRDefault="007D1797" w:rsidP="007D179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672BC0FA" w14:textId="65B20E99" w:rsidR="007D1797" w:rsidRPr="007D1797" w:rsidRDefault="007D1797" w:rsidP="007D1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293AECB" wp14:editId="53EF0967">
            <wp:extent cx="6171540" cy="3086100"/>
            <wp:effectExtent l="0" t="0" r="1270" b="0"/>
            <wp:docPr id="3" name="Рисунок 3" descr="В 2020 году на водоемах столицы спасено 247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2020 году на водоемах столицы спасено 247 челове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145" cy="309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71A67" w14:textId="700C9A66" w:rsidR="007D1797" w:rsidRPr="007D1797" w:rsidRDefault="007D1797" w:rsidP="007D1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</w:t>
      </w:r>
    </w:p>
    <w:p w14:paraId="03DCA442" w14:textId="77777777" w:rsidR="007D1797" w:rsidRPr="007D1797" w:rsidRDefault="007D1797" w:rsidP="007D1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прошедшем году специалисты Московской городской поисково-спасательной службы на водных объектах спасли более 90 человек и оказали первую медицинскую помощь более 150 пострадавшим в акватории столицы.</w:t>
      </w:r>
    </w:p>
    <w:p w14:paraId="16305143" w14:textId="22A58182" w:rsidR="007D1797" w:rsidRPr="007D1797" w:rsidRDefault="007D1797" w:rsidP="007D1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Поисково-спасательные формирования МГПСС в 2020 году осуществили более 100 выездов на аварийно-спасательные и другие неотложные работы, из них 5 –  для оказания помощи при ДТП, 7 – для ликвидации возгораний и тушения пожаров на прибрежных территориях, в результате чего было спасено 94 человека и 16 животных, кроме того оказали первую медпомощь 153 пострадавшим в акватории столицы.</w:t>
      </w:r>
    </w:p>
    <w:p w14:paraId="5D3E774C" w14:textId="69F1896B" w:rsidR="007D1797" w:rsidRPr="007D1797" w:rsidRDefault="007D1797" w:rsidP="007D1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2020 году работниками Московской городской поисково-спасательной службы на водных объектах в целях предупреждения несчастных случаев было проведено более 207 тысяч профилактических мероприятий, включая 68 тысяч патрулирований зон ответственности с разъяснением нарушителям правил поведения на водоемах с общим охватом более 137 тысяч человек. Спасатели на воде 511 раз привлекались для обеспечения безопасности городских мероприятий на водных </w:t>
      </w:r>
      <w:proofErr w:type="spellStart"/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обьектах</w:t>
      </w:r>
      <w:proofErr w:type="spellEnd"/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F6A472B" w14:textId="281E3F4F" w:rsidR="007D1797" w:rsidRPr="007D1797" w:rsidRDefault="007D1797" w:rsidP="007D17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D1797">
        <w:rPr>
          <w:color w:val="333333"/>
          <w:sz w:val="28"/>
          <w:szCs w:val="28"/>
        </w:rPr>
        <w:t>На базе поисково-спасательных станций специалисты МГПСС в течение года провели 68 занятий по правилам безопасного поведения на водоёмах, в которых приняло участие более 2 тысяч московских школьников. На станции «Строгино» в рамках проекта «Помощники спасателей» летом было проведено 10 экскурсий для школьников, на которых сотрудники ГКУ «МГПСС» рассказали об особенностях профессий спасателя и водолаза, а также показали учащимся</w:t>
      </w:r>
      <w:r w:rsidRPr="007D1797">
        <w:rPr>
          <w:color w:val="333333"/>
          <w:sz w:val="28"/>
          <w:szCs w:val="28"/>
        </w:rPr>
        <w:t xml:space="preserve"> </w:t>
      </w:r>
      <w:r w:rsidRPr="007D1797">
        <w:rPr>
          <w:color w:val="333333"/>
          <w:sz w:val="28"/>
          <w:szCs w:val="28"/>
        </w:rPr>
        <w:t>специальную технику и снаряжение.</w:t>
      </w:r>
    </w:p>
    <w:p w14:paraId="4BA61601" w14:textId="3BBF41B4" w:rsidR="007D1797" w:rsidRPr="007D1797" w:rsidRDefault="007D1797" w:rsidP="007D1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прошедшем году при поддержке Правительства Москвы для водных спасателей и водолазов было приобретено более 200 единиц специального снаряжения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 новые гидрокомбинезоны сухого типа, современные водолазные телефонные станции, а также портативный водолазный телеуправляемый аппарат, </w:t>
      </w:r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способный погружаться на глубину до 200 метров и новейший эхолот, для проведения поисково-спасательных работ.</w:t>
      </w:r>
    </w:p>
    <w:p w14:paraId="3DA70F10" w14:textId="77777777" w:rsidR="007D1797" w:rsidRPr="007D1797" w:rsidRDefault="007D1797" w:rsidP="007D1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2020 года лучшей поисково-спасательной станцией признана ПСС «</w:t>
      </w:r>
      <w:proofErr w:type="spellStart"/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Терлецкая</w:t>
      </w:r>
      <w:proofErr w:type="spellEnd"/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На втором месте - ПСС «Кузьминки», бронза у поисково-спасательной станции «Борисовская». Наибольшее количество людей за год спасено специалистами ПСС «Борисовская», «Крымский мост» и «Рублево», а в личном зачете Алексей Грязнов спас 7 человек, Пётр Бернард, Игорь Белов, Дмитрий </w:t>
      </w:r>
      <w:proofErr w:type="spellStart"/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Побирохин</w:t>
      </w:r>
      <w:proofErr w:type="spellEnd"/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Максим Ушаков – по 5 человек.</w:t>
      </w:r>
    </w:p>
    <w:p w14:paraId="4CF9A577" w14:textId="77777777" w:rsidR="007D1797" w:rsidRPr="007D1797" w:rsidRDefault="007D1797" w:rsidP="007D1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04D991A" w14:textId="77777777" w:rsidR="007D1797" w:rsidRPr="007D1797" w:rsidRDefault="007D1797" w:rsidP="007D1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BF7503D" w14:textId="77777777" w:rsidR="007D1797" w:rsidRPr="007D1797" w:rsidRDefault="007D1797" w:rsidP="007D1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D179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7D17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7D179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спасатели</w:t>
        </w:r>
      </w:hyperlink>
      <w:r w:rsidRPr="007D17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7D179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9EA4AC" w:frame="1"/>
            <w:lang w:eastAsia="ru-RU"/>
          </w:rPr>
          <w:t xml:space="preserve">Департамент </w:t>
        </w:r>
        <w:proofErr w:type="spellStart"/>
        <w:r w:rsidRPr="007D179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9EA4AC" w:frame="1"/>
            <w:lang w:eastAsia="ru-RU"/>
          </w:rPr>
          <w:t>ГОЧСиПБ</w:t>
        </w:r>
        <w:proofErr w:type="spellEnd"/>
        <w:r w:rsidRPr="007D179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9EA4AC" w:frame="1"/>
            <w:lang w:eastAsia="ru-RU"/>
          </w:rPr>
          <w:t xml:space="preserve"> Москвы</w:t>
        </w:r>
      </w:hyperlink>
      <w:r w:rsidRPr="007D17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7D179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МГПСС</w:t>
        </w:r>
      </w:hyperlink>
    </w:p>
    <w:p w14:paraId="40738CD4" w14:textId="39CE0D2D" w:rsidR="007D1797" w:rsidRPr="007D1797" w:rsidRDefault="007D1797" w:rsidP="007D1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BC389B3" w14:textId="77777777" w:rsidR="008526F6" w:rsidRPr="007D1797" w:rsidRDefault="008526F6" w:rsidP="007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26F6" w:rsidRPr="007D1797" w:rsidSect="007D179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F6"/>
    <w:rsid w:val="007D1797"/>
    <w:rsid w:val="0085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B56E"/>
  <w15:chartTrackingRefBased/>
  <w15:docId w15:val="{BC1FAF06-C7FE-40BC-AC49-2E6082DD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7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7D1797"/>
  </w:style>
  <w:style w:type="paragraph" w:styleId="a3">
    <w:name w:val="Normal (Web)"/>
    <w:basedOn w:val="a"/>
    <w:uiPriority w:val="99"/>
    <w:unhideWhenUsed/>
    <w:rsid w:val="007D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7D1797"/>
  </w:style>
  <w:style w:type="character" w:styleId="a4">
    <w:name w:val="Hyperlink"/>
    <w:basedOn w:val="a0"/>
    <w:uiPriority w:val="99"/>
    <w:semiHidden/>
    <w:unhideWhenUsed/>
    <w:rsid w:val="007D1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7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46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5052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76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902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606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1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C%D0%93%D0%9F%D0%A1%D0%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5" Type="http://schemas.openxmlformats.org/officeDocument/2006/relationships/hyperlink" Target="https://www.mos.ru/search?category=newsfeed&amp;page=1&amp;skip_stat=2&amp;q=%D1%81%D0%BF%D0%B0%D1%81%D0%B0%D1%82%D0%B5%D0%BB%D0%B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2021-01-30T12:48:00Z</dcterms:created>
  <dcterms:modified xsi:type="dcterms:W3CDTF">2021-01-30T12:54:00Z</dcterms:modified>
</cp:coreProperties>
</file>